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31" w:rsidRPr="004E3031" w:rsidRDefault="004E3031" w:rsidP="004E3031">
      <w:pPr>
        <w:jc w:val="center"/>
        <w:rPr>
          <w:rFonts w:ascii="Times New Roman" w:hAnsi="Times New Roman"/>
          <w:b/>
          <w:sz w:val="40"/>
          <w:szCs w:val="40"/>
        </w:rPr>
      </w:pPr>
      <w:r w:rsidRPr="004E3031">
        <w:rPr>
          <w:rFonts w:ascii="Times New Roman" w:hAnsi="Times New Roman"/>
          <w:b/>
          <w:sz w:val="40"/>
          <w:szCs w:val="40"/>
        </w:rPr>
        <w:t xml:space="preserve">Муниципальное дошкольное образовательное бюджетное учреждение </w:t>
      </w:r>
    </w:p>
    <w:p w:rsidR="004E3031" w:rsidRPr="004E3031" w:rsidRDefault="004E3031" w:rsidP="004E3031">
      <w:pPr>
        <w:jc w:val="center"/>
        <w:rPr>
          <w:rFonts w:ascii="Times New Roman" w:hAnsi="Times New Roman"/>
          <w:b/>
          <w:sz w:val="40"/>
          <w:szCs w:val="40"/>
        </w:rPr>
      </w:pPr>
      <w:r w:rsidRPr="004E3031">
        <w:rPr>
          <w:rFonts w:ascii="Times New Roman" w:hAnsi="Times New Roman"/>
          <w:b/>
          <w:sz w:val="40"/>
          <w:szCs w:val="40"/>
        </w:rPr>
        <w:t>«Детский сад №29 «Серебряное копытце» комбинированного вида</w:t>
      </w:r>
      <w:r w:rsidR="003D2FC8">
        <w:rPr>
          <w:rFonts w:ascii="Times New Roman" w:hAnsi="Times New Roman"/>
          <w:b/>
          <w:sz w:val="40"/>
          <w:szCs w:val="40"/>
        </w:rPr>
        <w:t>»</w:t>
      </w:r>
    </w:p>
    <w:p w:rsidR="001D1D3B" w:rsidRDefault="001D1D3B" w:rsidP="001D1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1D1D3B" w:rsidRDefault="001D1D3B" w:rsidP="001D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1D1D3B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 xml:space="preserve">Конспект сюжетно-ролевой игры </w:t>
      </w:r>
    </w:p>
    <w:p w:rsidR="001D1D3B" w:rsidRPr="001D1D3B" w:rsidRDefault="001D1D3B" w:rsidP="001D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1D1D3B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 xml:space="preserve">в </w:t>
      </w:r>
      <w:r w:rsidRPr="001D1D3B">
        <w:rPr>
          <w:b/>
          <w:bCs/>
          <w:color w:val="000000"/>
          <w:sz w:val="96"/>
          <w:szCs w:val="96"/>
        </w:rPr>
        <w:t xml:space="preserve">средней группе «Поиск сокровищ» </w:t>
      </w:r>
    </w:p>
    <w:p w:rsidR="001D1D3B" w:rsidRDefault="001D1D3B" w:rsidP="001D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1D3B" w:rsidRDefault="001D1D3B" w:rsidP="001D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1D3B" w:rsidRDefault="001D1D3B" w:rsidP="001D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1D3B" w:rsidRDefault="001D1D3B" w:rsidP="001D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1D3B" w:rsidRDefault="001D1D3B" w:rsidP="001D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1D3B" w:rsidRDefault="001D1D3B" w:rsidP="001D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1D3B" w:rsidRDefault="001D1D3B" w:rsidP="001D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1D3B" w:rsidRDefault="001D1D3B" w:rsidP="001D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1D3B" w:rsidRDefault="001D1D3B" w:rsidP="001D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1D3B" w:rsidRDefault="001D1D3B" w:rsidP="001D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1D3B" w:rsidRDefault="001D1D3B" w:rsidP="004E3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D1D3B" w:rsidRDefault="001D1D3B" w:rsidP="001D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D1D3B" w:rsidRDefault="001D1D3B" w:rsidP="001D1D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Подготовила: </w:t>
      </w:r>
    </w:p>
    <w:p w:rsidR="001D1D3B" w:rsidRDefault="001D1D3B" w:rsidP="001D1D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Воспитатель Ковалева С.В.</w:t>
      </w:r>
    </w:p>
    <w:p w:rsidR="001D1D3B" w:rsidRDefault="001D1D3B" w:rsidP="001D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E3031" w:rsidRDefault="004E3031" w:rsidP="001D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1D1D3B" w:rsidRDefault="001D1D3B" w:rsidP="001D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Минусинск 2021г.</w:t>
      </w:r>
    </w:p>
    <w:p w:rsidR="001D1D3B" w:rsidRDefault="001D1D3B" w:rsidP="001D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C5CAB" w:rsidRDefault="007C501C">
      <w:r>
        <w:rPr>
          <w:color w:val="000000"/>
          <w:sz w:val="27"/>
          <w:szCs w:val="27"/>
        </w:rPr>
        <w:lastRenderedPageBreak/>
        <w:br/>
        <w:t>Задачи: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учить детей ориентироваться в пространстве;</w:t>
      </w:r>
      <w:r>
        <w:rPr>
          <w:color w:val="000000"/>
          <w:sz w:val="27"/>
          <w:szCs w:val="27"/>
        </w:rPr>
        <w:br/>
        <w:t xml:space="preserve">- развивать умение подбирать </w:t>
      </w:r>
      <w:r w:rsidR="00EE310A">
        <w:rPr>
          <w:color w:val="000000"/>
          <w:sz w:val="27"/>
          <w:szCs w:val="27"/>
        </w:rPr>
        <w:t>предметы и атрибуты для игры</w:t>
      </w:r>
      <w:proofErr w:type="gramStart"/>
      <w:r w:rsidR="00EE310A">
        <w:rPr>
          <w:color w:val="000000"/>
          <w:sz w:val="27"/>
          <w:szCs w:val="27"/>
        </w:rPr>
        <w:t>;</w:t>
      </w:r>
      <w:r w:rsidR="004E3031">
        <w:rPr>
          <w:color w:val="000000"/>
          <w:sz w:val="27"/>
          <w:szCs w:val="27"/>
        </w:rPr>
        <w:t>с</w:t>
      </w:r>
      <w:proofErr w:type="gramEnd"/>
      <w:r w:rsidR="004E3031">
        <w:rPr>
          <w:color w:val="000000"/>
          <w:sz w:val="27"/>
          <w:szCs w:val="27"/>
        </w:rPr>
        <w:t>оциальные навыки: умение договариваться, распределять роли, находить адекватный выход из сложившийся ситуации;</w:t>
      </w:r>
      <w:r>
        <w:rPr>
          <w:color w:val="000000"/>
          <w:sz w:val="27"/>
          <w:szCs w:val="27"/>
        </w:rPr>
        <w:br/>
        <w:t>- поддерживать дружелюбную атмосферу, развивать внимание, память, логическое мышление ребёнка;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Оборудование: письмо пирата, карта сокровищ, бинокль, дракон (мягкая игрушка, карточки с заданиями, сундук, конфеты.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Предварительная работа: беседа на тему: "Моря и океаны", рассматривание карты, рассматривание наглядного материала с разными видами водного транспорта, выбор водного транспорта для путешествия.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Ход игры: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Воспитанники средней группы "МБДОУ Детский сад №29" г. Минусинска получив письмо от пирата, решили отправиться в увлекательное путешествие. Распределив роли среди детей, воспитанники вместе с воспитателем принялись "строить" волшебный корабль для путешествия, рассматривать карту сокровищ, обдумывать свои действия, решать какую тактику выбрать и по какому пути будет проще пойти, чтобы быстрее добраться до сокровищ. Решив организационные моменты, воспитанники взошли на корабль и отправились в путешествие.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Много преград было на их пути: острова, на которых детям необходимо было пройти испытания, чтобы добраться до карточек с заданиями; трудные загадки на темы: "Моря и океаны", "Водный транспорт"; дракон, преграждающий путь к сокровищам.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Но все преодолели отважные пираты! Добравшись до острова сокровищ и преодолев все </w:t>
      </w:r>
      <w:proofErr w:type="gramStart"/>
      <w:r>
        <w:rPr>
          <w:color w:val="000000"/>
          <w:sz w:val="27"/>
          <w:szCs w:val="27"/>
        </w:rPr>
        <w:t>преграды</w:t>
      </w:r>
      <w:proofErr w:type="gramEnd"/>
      <w:r>
        <w:rPr>
          <w:color w:val="000000"/>
          <w:sz w:val="27"/>
          <w:szCs w:val="27"/>
        </w:rPr>
        <w:t xml:space="preserve"> отыскали клад!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После воспитанники снова вернулись на корабль и отправились обратно.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Сюжетно-ролевая игра так пришлась по нраву детям, что они, вдохновившись этой игрой, решили сами составить карту сокровищ, чтобы поиграть уже дома!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sectPr w:rsidR="005C5CAB" w:rsidSect="00B5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01C"/>
    <w:rsid w:val="001D1D3B"/>
    <w:rsid w:val="003D2FC8"/>
    <w:rsid w:val="004E3031"/>
    <w:rsid w:val="005C5CAB"/>
    <w:rsid w:val="00735612"/>
    <w:rsid w:val="007C501C"/>
    <w:rsid w:val="00B52465"/>
    <w:rsid w:val="00EE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0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501C"/>
  </w:style>
  <w:style w:type="paragraph" w:styleId="a4">
    <w:name w:val="Balloon Text"/>
    <w:basedOn w:val="a"/>
    <w:link w:val="a5"/>
    <w:uiPriority w:val="99"/>
    <w:semiHidden/>
    <w:unhideWhenUsed/>
    <w:rsid w:val="007C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0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501C"/>
  </w:style>
  <w:style w:type="paragraph" w:styleId="a4">
    <w:name w:val="Balloon Text"/>
    <w:basedOn w:val="a"/>
    <w:link w:val="a5"/>
    <w:uiPriority w:val="99"/>
    <w:semiHidden/>
    <w:unhideWhenUsed/>
    <w:rsid w:val="007C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1687</Characters>
  <Application>Microsoft Office Word</Application>
  <DocSecurity>0</DocSecurity>
  <Lines>14</Lines>
  <Paragraphs>3</Paragraphs>
  <ScaleCrop>false</ScaleCrop>
  <Company>*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9</cp:revision>
  <dcterms:created xsi:type="dcterms:W3CDTF">2016-04-22T01:13:00Z</dcterms:created>
  <dcterms:modified xsi:type="dcterms:W3CDTF">2021-12-22T01:48:00Z</dcterms:modified>
</cp:coreProperties>
</file>