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8" w:rsidRPr="002C6541" w:rsidRDefault="004B67C1" w:rsidP="006142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541">
        <w:rPr>
          <w:rFonts w:ascii="Times New Roman" w:hAnsi="Times New Roman" w:cs="Times New Roman"/>
          <w:b/>
          <w:sz w:val="32"/>
          <w:szCs w:val="32"/>
        </w:rPr>
        <w:t>Звуковой анализ слова</w:t>
      </w:r>
    </w:p>
    <w:p w:rsidR="004B67C1" w:rsidRPr="004B67C1" w:rsidRDefault="004B67C1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>Гласных звуков в русском языке шесть</w:t>
      </w:r>
      <w:r w:rsidRPr="004B67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7C1" w:rsidRPr="002C6541" w:rsidRDefault="004B67C1" w:rsidP="00614267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65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[А], [О], [У], [</w:t>
      </w:r>
      <w:proofErr w:type="gramStart"/>
      <w:r w:rsidRPr="002C65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proofErr w:type="gramEnd"/>
      <w:r w:rsidRPr="002C65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], [Э], [И]</w:t>
      </w:r>
    </w:p>
    <w:p w:rsidR="004B67C1" w:rsidRPr="004B67C1" w:rsidRDefault="004B67C1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 xml:space="preserve">Гласные звуки можно пропеть, долго тянуть. </w:t>
      </w:r>
    </w:p>
    <w:p w:rsidR="004B67C1" w:rsidRPr="004B67C1" w:rsidRDefault="004B67C1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>При произношении гласных звуков воздух свободно выходит изо рта, не встречая преград (губы,  зубы, язык).</w:t>
      </w:r>
    </w:p>
    <w:p w:rsidR="004B67C1" w:rsidRPr="004B67C1" w:rsidRDefault="004B67C1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>Гласные звуки бывают ударными и безударными.</w:t>
      </w:r>
    </w:p>
    <w:p w:rsidR="004B67C1" w:rsidRPr="004B67C1" w:rsidRDefault="004B67C1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>Узнать сколько в слове слогов (частей) можно по гласным звукам.</w:t>
      </w:r>
      <w:r w:rsidRPr="004B67C1">
        <w:rPr>
          <w:rFonts w:ascii="Times New Roman" w:hAnsi="Times New Roman" w:cs="Times New Roman"/>
          <w:b/>
          <w:bCs/>
          <w:sz w:val="28"/>
          <w:szCs w:val="28"/>
        </w:rPr>
        <w:br/>
        <w:t>Сколько в слове гласных, столько и слогов.</w:t>
      </w:r>
    </w:p>
    <w:p w:rsidR="005D0DC7" w:rsidRPr="004B67C1" w:rsidRDefault="00614267" w:rsidP="00614267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>Согласные образуют пары по твёрдости-мягкости, по глухост</w:t>
      </w:r>
      <w:proofErr w:type="gramStart"/>
      <w:r w:rsidRPr="004B67C1">
        <w:rPr>
          <w:rFonts w:ascii="Times New Roman" w:hAnsi="Times New Roman" w:cs="Times New Roman"/>
          <w:b/>
          <w:bCs/>
          <w:sz w:val="28"/>
          <w:szCs w:val="28"/>
        </w:rPr>
        <w:t>и-</w:t>
      </w:r>
      <w:proofErr w:type="gramEnd"/>
      <w:r w:rsidRPr="004B67C1">
        <w:rPr>
          <w:rFonts w:ascii="Times New Roman" w:hAnsi="Times New Roman" w:cs="Times New Roman"/>
          <w:b/>
          <w:bCs/>
          <w:sz w:val="28"/>
          <w:szCs w:val="28"/>
        </w:rPr>
        <w:t xml:space="preserve"> звонкости.</w:t>
      </w:r>
    </w:p>
    <w:p w:rsidR="005D0DC7" w:rsidRPr="004B67C1" w:rsidRDefault="00614267" w:rsidP="00614267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>Есть непарные согласные.</w:t>
      </w:r>
    </w:p>
    <w:p w:rsidR="005D0DC7" w:rsidRPr="004B67C1" w:rsidRDefault="00614267" w:rsidP="00614267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bCs/>
          <w:sz w:val="28"/>
          <w:szCs w:val="28"/>
        </w:rPr>
        <w:t>Мягкий знак и твёрдый знак звуков не обозначают.</w:t>
      </w:r>
    </w:p>
    <w:p w:rsidR="004B67C1" w:rsidRDefault="004B67C1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24239" cy="978583"/>
            <wp:effectExtent l="19050" t="0" r="0" b="0"/>
            <wp:docPr id="1" name="Рисунок 1" descr="1123-300x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1123-300x2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1971" b="39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39" cy="97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C0F" w:rsidRPr="004B67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3884" cy="693646"/>
            <wp:effectExtent l="19050" t="0" r="2116" b="0"/>
            <wp:docPr id="5" name="Рисунок 2" descr="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7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0" r="56433" b="7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028" cy="69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7C1" w:rsidRDefault="00052C0F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281.25pt;margin-top:9.85pt;width:88.85pt;height:38.6pt;z-index:251660288" strokecolor="white [3212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214630</wp:posOffset>
            </wp:positionV>
            <wp:extent cx="4598035" cy="801370"/>
            <wp:effectExtent l="19050" t="0" r="0" b="0"/>
            <wp:wrapThrough wrapText="bothSides">
              <wp:wrapPolygon edited="0">
                <wp:start x="-89" y="0"/>
                <wp:lineTo x="-89" y="21052"/>
                <wp:lineTo x="21567" y="21052"/>
                <wp:lineTo x="21567" y="0"/>
                <wp:lineTo x="-89" y="0"/>
              </wp:wrapPolygon>
            </wp:wrapThrough>
            <wp:docPr id="3" name="Рисунок 3" descr="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7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0" t="26402" r="3954" b="40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541" w:rsidRDefault="002C6541" w:rsidP="0061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6541" w:rsidRDefault="002C6541" w:rsidP="00614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7C1" w:rsidRDefault="004B67C1" w:rsidP="00614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41" w:rsidRDefault="00052C0F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76200</wp:posOffset>
            </wp:positionV>
            <wp:extent cx="421005" cy="711200"/>
            <wp:effectExtent l="19050" t="0" r="0" b="0"/>
            <wp:wrapThrough wrapText="bothSides">
              <wp:wrapPolygon edited="0">
                <wp:start x="-977" y="0"/>
                <wp:lineTo x="-977" y="20829"/>
                <wp:lineTo x="21502" y="20829"/>
                <wp:lineTo x="21502" y="0"/>
                <wp:lineTo x="-977" y="0"/>
              </wp:wrapPolygon>
            </wp:wrapThrough>
            <wp:docPr id="4" name="Рисунок 4" descr="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76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144" t="58085" r="3954"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541" w:rsidRDefault="002C6541" w:rsidP="006142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AF8" w:rsidRPr="00494AF8" w:rsidRDefault="00494AF8" w:rsidP="00614267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b/>
          <w:bCs/>
          <w:sz w:val="28"/>
          <w:szCs w:val="28"/>
        </w:rPr>
        <w:t>Звуки, которые мы произносим, когда разговариваем, называются звуками речи.</w:t>
      </w:r>
    </w:p>
    <w:p w:rsidR="00494AF8" w:rsidRPr="00494AF8" w:rsidRDefault="00494AF8" w:rsidP="00614267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b/>
          <w:bCs/>
          <w:sz w:val="28"/>
          <w:szCs w:val="28"/>
        </w:rPr>
        <w:t>Звук нельзя увидеть, его можно произнести или услышать.</w:t>
      </w:r>
    </w:p>
    <w:p w:rsidR="00494AF8" w:rsidRPr="00494AF8" w:rsidRDefault="00494AF8" w:rsidP="00614267">
      <w:pPr>
        <w:pStyle w:val="a5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b/>
          <w:bCs/>
          <w:sz w:val="28"/>
          <w:szCs w:val="28"/>
        </w:rPr>
        <w:t>Буква – это рисунок, который обозначает определённый звук.</w:t>
      </w:r>
    </w:p>
    <w:p w:rsidR="00494AF8" w:rsidRPr="00494AF8" w:rsidRDefault="00494AF8" w:rsidP="00614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b/>
          <w:bCs/>
          <w:sz w:val="28"/>
          <w:szCs w:val="28"/>
        </w:rPr>
        <w:t>Слог может состоять из одного гласного звука, из сочетания согласного и гласного звуков или из сочетания нескольких согласных и гласного.</w:t>
      </w:r>
      <w:r w:rsidRPr="00494AF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494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О-ЛЯ</w:t>
      </w:r>
      <w:proofErr w:type="gramEnd"/>
      <w:r w:rsidRPr="00494A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ВА-ЗА, КО-ШКА.</w:t>
      </w:r>
    </w:p>
    <w:p w:rsidR="00494AF8" w:rsidRPr="00494AF8" w:rsidRDefault="00494AF8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b/>
          <w:bCs/>
          <w:sz w:val="28"/>
          <w:szCs w:val="28"/>
        </w:rPr>
        <w:t>При сочетании нескольких согласных в середине слова:</w:t>
      </w:r>
      <w:r w:rsidRPr="0049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F8" w:rsidRPr="00494AF8" w:rsidRDefault="00494AF8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b/>
          <w:bCs/>
          <w:sz w:val="28"/>
          <w:szCs w:val="28"/>
        </w:rPr>
        <w:t>Два одинаковых согласных обязательно отходят к последующему слогу.</w:t>
      </w:r>
    </w:p>
    <w:p w:rsidR="00494AF8" w:rsidRPr="003B1636" w:rsidRDefault="003B1636" w:rsidP="0061426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 w:rsidR="00494AF8" w:rsidRPr="003B16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ВА-ННА</w:t>
      </w:r>
      <w:proofErr w:type="gramEnd"/>
    </w:p>
    <w:p w:rsidR="00494AF8" w:rsidRPr="00494AF8" w:rsidRDefault="00494AF8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94AF8">
        <w:rPr>
          <w:rFonts w:ascii="Times New Roman" w:hAnsi="Times New Roman" w:cs="Times New Roman"/>
          <w:b/>
          <w:bCs/>
          <w:sz w:val="28"/>
          <w:szCs w:val="28"/>
        </w:rPr>
        <w:t>Два и более согласных</w:t>
      </w:r>
      <w:proofErr w:type="gramEnd"/>
      <w:r w:rsidRPr="00494AF8">
        <w:rPr>
          <w:rFonts w:ascii="Times New Roman" w:hAnsi="Times New Roman" w:cs="Times New Roman"/>
          <w:b/>
          <w:bCs/>
          <w:sz w:val="28"/>
          <w:szCs w:val="28"/>
        </w:rPr>
        <w:t xml:space="preserve"> обычно отходят к последующему слогу:</w:t>
      </w:r>
      <w:r w:rsidRPr="0049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F8" w:rsidRPr="001B67D5" w:rsidRDefault="001B67D5" w:rsidP="0061426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1B6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="00494AF8" w:rsidRPr="001B6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ТА-ПКИ</w:t>
      </w:r>
      <w:proofErr w:type="gramEnd"/>
      <w:r w:rsidR="00494AF8" w:rsidRPr="001B6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КА-СКА</w:t>
      </w:r>
    </w:p>
    <w:p w:rsidR="00494AF8" w:rsidRPr="00494AF8" w:rsidRDefault="00494AF8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F8">
        <w:rPr>
          <w:rFonts w:ascii="Times New Roman" w:hAnsi="Times New Roman" w:cs="Times New Roman"/>
          <w:b/>
          <w:bCs/>
          <w:sz w:val="28"/>
          <w:szCs w:val="28"/>
        </w:rPr>
        <w:t>Исключение составляют сочетания согласных, в которых первым является непарный звонкий (звуки [</w:t>
      </w:r>
      <w:proofErr w:type="spellStart"/>
      <w:r w:rsidRPr="00494AF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494AF8">
        <w:rPr>
          <w:rFonts w:ascii="Times New Roman" w:hAnsi="Times New Roman" w:cs="Times New Roman"/>
          <w:b/>
          <w:bCs/>
          <w:sz w:val="28"/>
          <w:szCs w:val="28"/>
        </w:rPr>
        <w:t>]</w:t>
      </w:r>
      <w:proofErr w:type="gramStart"/>
      <w:r w:rsidRPr="00494AF8">
        <w:rPr>
          <w:rFonts w:ascii="Times New Roman" w:hAnsi="Times New Roman" w:cs="Times New Roman"/>
          <w:b/>
          <w:bCs/>
          <w:sz w:val="28"/>
          <w:szCs w:val="28"/>
        </w:rPr>
        <w:t>,[</w:t>
      </w:r>
      <w:proofErr w:type="spellStart"/>
      <w:proofErr w:type="gramEnd"/>
      <w:r w:rsidRPr="00494AF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494AF8">
        <w:rPr>
          <w:rFonts w:ascii="Times New Roman" w:hAnsi="Times New Roman" w:cs="Times New Roman"/>
          <w:b/>
          <w:bCs/>
          <w:sz w:val="28"/>
          <w:szCs w:val="28"/>
        </w:rPr>
        <w:t>'], [л], [л'], [м], [м'], [</w:t>
      </w:r>
      <w:proofErr w:type="spellStart"/>
      <w:r w:rsidRPr="00494AF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94AF8">
        <w:rPr>
          <w:rFonts w:ascii="Times New Roman" w:hAnsi="Times New Roman" w:cs="Times New Roman"/>
          <w:b/>
          <w:bCs/>
          <w:sz w:val="28"/>
          <w:szCs w:val="28"/>
        </w:rPr>
        <w:t>], [</w:t>
      </w:r>
      <w:proofErr w:type="spellStart"/>
      <w:r w:rsidRPr="00494AF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94AF8">
        <w:rPr>
          <w:rFonts w:ascii="Times New Roman" w:hAnsi="Times New Roman" w:cs="Times New Roman"/>
          <w:b/>
          <w:bCs/>
          <w:sz w:val="28"/>
          <w:szCs w:val="28"/>
        </w:rPr>
        <w:t>'], [</w:t>
      </w:r>
      <w:proofErr w:type="spellStart"/>
      <w:r w:rsidRPr="00494AF8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494AF8">
        <w:rPr>
          <w:rFonts w:ascii="Times New Roman" w:hAnsi="Times New Roman" w:cs="Times New Roman"/>
          <w:b/>
          <w:bCs/>
          <w:sz w:val="28"/>
          <w:szCs w:val="28"/>
        </w:rPr>
        <w:t>'])</w:t>
      </w:r>
    </w:p>
    <w:p w:rsidR="00494AF8" w:rsidRPr="001B67D5" w:rsidRDefault="001B67D5" w:rsidP="0061426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="00494AF8" w:rsidRPr="001B6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МАР-КА</w:t>
      </w:r>
      <w:proofErr w:type="gramEnd"/>
      <w:r w:rsidR="00494AF8" w:rsidRPr="001B6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ЗОРЬ-КА, БЕЛ-КА, БАН-КА, ЛАЙ-КА.</w:t>
      </w:r>
    </w:p>
    <w:p w:rsidR="003B1636" w:rsidRPr="003B1636" w:rsidRDefault="003B1636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6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Чтобы произнести слово “по слогам”, над</w:t>
      </w:r>
      <w:r w:rsidR="001B67D5">
        <w:rPr>
          <w:rFonts w:ascii="Times New Roman" w:hAnsi="Times New Roman" w:cs="Times New Roman"/>
          <w:b/>
          <w:bCs/>
          <w:sz w:val="28"/>
          <w:szCs w:val="28"/>
        </w:rPr>
        <w:t xml:space="preserve">о назвать отдельно каждый слог. </w:t>
      </w:r>
      <w:r w:rsidRPr="003B1636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r w:rsidR="001B67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B1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B6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МА-МА</w:t>
      </w:r>
      <w:proofErr w:type="gramEnd"/>
      <w:r w:rsidRPr="001B67D5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БЕЛ-КА, МА-ШИ-НА.</w:t>
      </w:r>
    </w:p>
    <w:p w:rsidR="003B1636" w:rsidRPr="003B1636" w:rsidRDefault="003B1636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636">
        <w:rPr>
          <w:rFonts w:ascii="Times New Roman" w:hAnsi="Times New Roman" w:cs="Times New Roman"/>
          <w:b/>
          <w:bCs/>
          <w:sz w:val="28"/>
          <w:szCs w:val="28"/>
        </w:rPr>
        <w:t>Чтобы ребёнку было легче разделить слово, можно предложить</w:t>
      </w:r>
      <w:r w:rsidR="001B67D5">
        <w:rPr>
          <w:rFonts w:ascii="Times New Roman" w:hAnsi="Times New Roman" w:cs="Times New Roman"/>
          <w:sz w:val="28"/>
          <w:szCs w:val="28"/>
        </w:rPr>
        <w:t xml:space="preserve"> </w:t>
      </w:r>
      <w:r w:rsidRPr="003B1636">
        <w:rPr>
          <w:rFonts w:ascii="Times New Roman" w:hAnsi="Times New Roman" w:cs="Times New Roman"/>
          <w:b/>
          <w:bCs/>
          <w:sz w:val="28"/>
          <w:szCs w:val="28"/>
        </w:rPr>
        <w:t>ему хлопать в ладоши на каждый слог.</w:t>
      </w:r>
    </w:p>
    <w:p w:rsidR="003B1636" w:rsidRPr="00614267" w:rsidRDefault="001B67D5" w:rsidP="00614267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6142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</w:t>
      </w:r>
      <w:r w:rsidR="006142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</w:t>
      </w:r>
      <w:r w:rsidRPr="0061426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B1636" w:rsidRPr="0061426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Схема деления  слова на слоги</w:t>
      </w:r>
      <w:r w:rsidR="003B1636" w:rsidRPr="0061426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. </w:t>
      </w:r>
    </w:p>
    <w:p w:rsidR="003B1636" w:rsidRPr="003B1636" w:rsidRDefault="003B1636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636">
        <w:rPr>
          <w:rFonts w:ascii="Times New Roman" w:hAnsi="Times New Roman" w:cs="Times New Roman"/>
          <w:b/>
          <w:bCs/>
          <w:sz w:val="28"/>
          <w:szCs w:val="28"/>
        </w:rPr>
        <w:t xml:space="preserve">1. Делим слово на слоги.  </w:t>
      </w:r>
      <w:proofErr w:type="gramStart"/>
      <w:r w:rsidRPr="003B1636">
        <w:rPr>
          <w:rFonts w:ascii="Times New Roman" w:hAnsi="Times New Roman" w:cs="Times New Roman"/>
          <w:b/>
          <w:bCs/>
          <w:sz w:val="28"/>
          <w:szCs w:val="28"/>
        </w:rPr>
        <w:t>Ю-ЛЯ</w:t>
      </w:r>
      <w:proofErr w:type="gramEnd"/>
      <w:r w:rsidRPr="003B1636">
        <w:rPr>
          <w:rFonts w:ascii="Times New Roman" w:hAnsi="Times New Roman" w:cs="Times New Roman"/>
          <w:b/>
          <w:bCs/>
          <w:sz w:val="28"/>
          <w:szCs w:val="28"/>
        </w:rPr>
        <w:t xml:space="preserve">   В этом слове два слога.</w:t>
      </w:r>
    </w:p>
    <w:p w:rsidR="003B1636" w:rsidRPr="003B1636" w:rsidRDefault="003B1636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636">
        <w:rPr>
          <w:rFonts w:ascii="Times New Roman" w:hAnsi="Times New Roman" w:cs="Times New Roman"/>
          <w:b/>
          <w:bCs/>
          <w:sz w:val="28"/>
          <w:szCs w:val="28"/>
        </w:rPr>
        <w:t>2. Первый слог – Ю. Это слияние двух звуков – [</w:t>
      </w:r>
      <w:proofErr w:type="spellStart"/>
      <w:r w:rsidRPr="003B163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B1636">
        <w:rPr>
          <w:rFonts w:ascii="Times New Roman" w:hAnsi="Times New Roman" w:cs="Times New Roman"/>
          <w:b/>
          <w:bCs/>
          <w:sz w:val="28"/>
          <w:szCs w:val="28"/>
        </w:rPr>
        <w:t>'], [у]. Звук [</w:t>
      </w:r>
      <w:proofErr w:type="spellStart"/>
      <w:r w:rsidRPr="003B163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3B1636">
        <w:rPr>
          <w:rFonts w:ascii="Times New Roman" w:hAnsi="Times New Roman" w:cs="Times New Roman"/>
          <w:b/>
          <w:bCs/>
          <w:sz w:val="28"/>
          <w:szCs w:val="28"/>
        </w:rPr>
        <w:t xml:space="preserve">'] – мягкий согласный, звук [у] – гласный. </w:t>
      </w:r>
    </w:p>
    <w:p w:rsidR="003B1636" w:rsidRPr="003B1636" w:rsidRDefault="003B1636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636">
        <w:rPr>
          <w:rFonts w:ascii="Times New Roman" w:hAnsi="Times New Roman" w:cs="Times New Roman"/>
          <w:b/>
          <w:bCs/>
          <w:sz w:val="28"/>
          <w:szCs w:val="28"/>
        </w:rPr>
        <w:t>3. Ставим разделительную черту после первого слога.</w:t>
      </w:r>
    </w:p>
    <w:p w:rsidR="003B1636" w:rsidRPr="003B1636" w:rsidRDefault="003B1636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636">
        <w:rPr>
          <w:rFonts w:ascii="Times New Roman" w:hAnsi="Times New Roman" w:cs="Times New Roman"/>
          <w:b/>
          <w:bCs/>
          <w:sz w:val="28"/>
          <w:szCs w:val="28"/>
        </w:rPr>
        <w:t xml:space="preserve">4. Второй слог – ля – [ль], [а]. Звук [ль] – мягкий согласный, звук [а] – гласный. </w:t>
      </w:r>
    </w:p>
    <w:p w:rsidR="00E77182" w:rsidRPr="00614267" w:rsidRDefault="003B1636" w:rsidP="006142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636">
        <w:rPr>
          <w:rFonts w:ascii="Times New Roman" w:hAnsi="Times New Roman" w:cs="Times New Roman"/>
          <w:b/>
          <w:bCs/>
          <w:sz w:val="28"/>
          <w:szCs w:val="28"/>
        </w:rPr>
        <w:t xml:space="preserve">5. Ставим ударение. Находим ударный слог. Говорим слово целиком, выделяя ударный слог. Ударный слог – первый. Чтобы ребёнок понял, что ударение </w:t>
      </w:r>
      <w:proofErr w:type="gramStart"/>
      <w:r w:rsidRPr="003B1636">
        <w:rPr>
          <w:rFonts w:ascii="Times New Roman" w:hAnsi="Times New Roman" w:cs="Times New Roman"/>
          <w:b/>
          <w:bCs/>
          <w:sz w:val="28"/>
          <w:szCs w:val="28"/>
        </w:rPr>
        <w:t>поставлено</w:t>
      </w:r>
      <w:proofErr w:type="gramEnd"/>
      <w:r w:rsidRPr="003B1636">
        <w:rPr>
          <w:rFonts w:ascii="Times New Roman" w:hAnsi="Times New Roman" w:cs="Times New Roman"/>
          <w:b/>
          <w:bCs/>
          <w:sz w:val="28"/>
          <w:szCs w:val="28"/>
        </w:rPr>
        <w:t xml:space="preserve"> верно, попробуйте поставить ударение и на второй слог.</w:t>
      </w:r>
    </w:p>
    <w:p w:rsidR="002C6541" w:rsidRDefault="00E77182" w:rsidP="0061426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Анализ структуры </w:t>
      </w:r>
      <w:r w:rsidRPr="0061426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предложения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Для формирования умения определять количество, последовательность и место слов в предложении выполняются следующие задания: 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1.     Определить границы предложения в тексте.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2.     Придумать предложение по сюжетной картинке и определить количество слов в нём.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3.     Придумать предложение с определённым количеством слов.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4.     Увеличить количество слов в предложении.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5.     </w:t>
      </w:r>
      <w:proofErr w:type="gramStart"/>
      <w:r w:rsidRPr="00E77182">
        <w:rPr>
          <w:rFonts w:ascii="Times New Roman" w:hAnsi="Times New Roman" w:cs="Times New Roman"/>
          <w:b/>
          <w:bCs/>
          <w:sz w:val="32"/>
          <w:szCs w:val="32"/>
        </w:rPr>
        <w:t>Составить предложение из слов, данных в беспорядке (например: кораблики, дети, из, сделали, бумаги).</w:t>
      </w:r>
      <w:proofErr w:type="gramEnd"/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6.     Составить предложения по нескольким картинкам, на которых изображён один и тот же предмет в разных ситуациях</w:t>
      </w:r>
      <w:proofErr w:type="gramStart"/>
      <w:r w:rsidRPr="00E77182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gramStart"/>
      <w:r w:rsidRPr="00E77182">
        <w:rPr>
          <w:rFonts w:ascii="Times New Roman" w:hAnsi="Times New Roman" w:cs="Times New Roman"/>
          <w:b/>
          <w:bCs/>
          <w:sz w:val="32"/>
          <w:szCs w:val="32"/>
        </w:rPr>
        <w:t>м</w:t>
      </w:r>
      <w:proofErr w:type="gramEnd"/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яч лежит на полке, на мяч села муха, мальчик играет мячом). Дети придумывают предложения по картинкам. Затем называют предложение, в котором слово находится первым в предложении, затем предложение, в котором это слово на втором месте, </w:t>
      </w:r>
      <w:proofErr w:type="spellStart"/>
      <w:r w:rsidRPr="00E77182">
        <w:rPr>
          <w:rFonts w:ascii="Times New Roman" w:hAnsi="Times New Roman" w:cs="Times New Roman"/>
          <w:b/>
          <w:bCs/>
          <w:sz w:val="32"/>
          <w:szCs w:val="32"/>
        </w:rPr>
        <w:t>далее-на</w:t>
      </w:r>
      <w:proofErr w:type="spellEnd"/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 третьем месте.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7.     Придумать предложение с определённым словом.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8.     Составить графическую схему предложения: предложение обозначается целой полоской, слова – маленькими полосками. 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9.     По графической схеме придумать предложение.</w:t>
      </w:r>
    </w:p>
    <w:p w:rsidR="005D0DC7" w:rsidRPr="00E77182" w:rsidRDefault="00614267" w:rsidP="00614267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10. Определить место слова в предложении (какое по счёту указанное слово).</w:t>
      </w:r>
    </w:p>
    <w:p w:rsidR="005D0DC7" w:rsidRPr="008E1E16" w:rsidRDefault="00614267" w:rsidP="00614267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11. Поднять цифру, соответствующую количеству слов в предложении.</w:t>
      </w:r>
      <w:r w:rsidRPr="008E1E16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5D0DC7" w:rsidRPr="00E77182" w:rsidRDefault="00614267" w:rsidP="00614267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Такие упражнения по проведению анализа и синтеза предложения являются профилактическими для предупреждения нарушения письменной речи на уровне предложения (слитного написания слов, слитного написания слов с предлогами, несоблюдения границ предложения).</w:t>
      </w:r>
    </w:p>
    <w:p w:rsidR="00E77182" w:rsidRDefault="00E77182" w:rsidP="00614267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77182">
        <w:rPr>
          <w:rFonts w:ascii="Times New Roman" w:hAnsi="Times New Roman" w:cs="Times New Roman"/>
          <w:b/>
          <w:bCs/>
          <w:sz w:val="32"/>
          <w:szCs w:val="32"/>
        </w:rPr>
        <w:t>Составье</w:t>
      </w:r>
      <w:proofErr w:type="spellEnd"/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 предложение по предложенным схемам: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- из двух слов.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- из трёх слов.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>- из четырёх слов (без предлога)</w:t>
      </w:r>
    </w:p>
    <w:p w:rsidR="005D0DC7" w:rsidRPr="00E77182" w:rsidRDefault="00614267" w:rsidP="0061426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- из пяти слов </w:t>
      </w:r>
      <w:proofErr w:type="gramStart"/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gramEnd"/>
      <w:r w:rsidRPr="00E77182">
        <w:rPr>
          <w:rFonts w:ascii="Times New Roman" w:hAnsi="Times New Roman" w:cs="Times New Roman"/>
          <w:b/>
          <w:bCs/>
          <w:sz w:val="32"/>
          <w:szCs w:val="32"/>
        </w:rPr>
        <w:t xml:space="preserve">короткая полоска обозначает предлог. </w:t>
      </w:r>
    </w:p>
    <w:p w:rsidR="00E77182" w:rsidRPr="00E77182" w:rsidRDefault="00E77182" w:rsidP="00E77182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E77182" w:rsidRPr="00E77182" w:rsidSect="006E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676C9"/>
    <w:multiLevelType w:val="hybridMultilevel"/>
    <w:tmpl w:val="B622C04C"/>
    <w:lvl w:ilvl="0" w:tplc="C00E6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B01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6F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4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F4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22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06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E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AF54E38"/>
    <w:multiLevelType w:val="hybridMultilevel"/>
    <w:tmpl w:val="0CD81BF2"/>
    <w:lvl w:ilvl="0" w:tplc="7C66F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0E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74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22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CC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C3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8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2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4B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C26CEB"/>
    <w:multiLevelType w:val="hybridMultilevel"/>
    <w:tmpl w:val="9F74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C02F3"/>
    <w:multiLevelType w:val="hybridMultilevel"/>
    <w:tmpl w:val="8AC2CE90"/>
    <w:lvl w:ilvl="0" w:tplc="03E8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CA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47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28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4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14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C4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6A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00C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B67C1"/>
    <w:rsid w:val="00052C0F"/>
    <w:rsid w:val="000E1389"/>
    <w:rsid w:val="001B67D5"/>
    <w:rsid w:val="002C6541"/>
    <w:rsid w:val="003B1636"/>
    <w:rsid w:val="00494AF8"/>
    <w:rsid w:val="004B67C1"/>
    <w:rsid w:val="005D0DC7"/>
    <w:rsid w:val="00614267"/>
    <w:rsid w:val="006C236F"/>
    <w:rsid w:val="006E5498"/>
    <w:rsid w:val="008E1E16"/>
    <w:rsid w:val="00A8788F"/>
    <w:rsid w:val="00DD4BD9"/>
    <w:rsid w:val="00E7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4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2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7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2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0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2006-05-25T17:30:00Z</dcterms:created>
  <dcterms:modified xsi:type="dcterms:W3CDTF">2006-05-24T19:28:00Z</dcterms:modified>
</cp:coreProperties>
</file>